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5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sz w:val="26"/>
          <w:szCs w:val="26"/>
          <w:rtl w:val="0"/>
        </w:rPr>
        <w:t xml:space="preserve"> ERVING SCHOOL UNION #28</w:t>
      </w:r>
      <w:r w:rsidDel="00000000" w:rsidR="00000000" w:rsidRPr="00000000">
        <w:rPr>
          <w:b w:val="1"/>
          <w:sz w:val="26"/>
          <w:szCs w:val="26"/>
          <w:rtl w:val="0"/>
        </w:rPr>
        <w:tab/>
      </w:r>
      <w:r w:rsidDel="00000000" w:rsidR="00000000" w:rsidRPr="00000000">
        <w:rPr>
          <w:sz w:val="18"/>
          <w:szCs w:val="18"/>
          <w:rtl w:val="0"/>
        </w:rPr>
        <w:tab/>
        <w:tab/>
        <w:tab/>
      </w:r>
      <w:r w:rsidDel="00000000" w:rsidR="00000000" w:rsidRPr="00000000">
        <w:rPr>
          <w:sz w:val="16"/>
          <w:szCs w:val="16"/>
          <w:rtl w:val="0"/>
        </w:rPr>
        <w:tab/>
        <w:tab/>
        <w:tab/>
      </w:r>
      <w:r w:rsidDel="00000000" w:rsidR="00000000" w:rsidRPr="00000000">
        <w:rPr>
          <w:rFonts w:ascii="Times New Roman" w:cs="Times New Roman" w:eastAsia="Times New Roman" w:hAnsi="Times New Roman"/>
          <w:sz w:val="16"/>
          <w:szCs w:val="16"/>
          <w:rtl w:val="0"/>
        </w:rPr>
        <w:t xml:space="preserve">PO BOX 7</w:t>
      </w:r>
    </w:p>
    <w:p w:rsidR="00000000" w:rsidDel="00000000" w:rsidP="00000000" w:rsidRDefault="00000000" w:rsidRPr="00000000" w14:paraId="00000002">
      <w:pPr>
        <w:spacing w:line="240" w:lineRule="auto"/>
        <w:ind w:left="-45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ERVING, LEVERETT, NEW SALEM, WENDELL, SHUTESBURY</w:t>
        <w:tab/>
        <w:tab/>
        <w:tab/>
        <w:tab/>
        <w:tab/>
        <w:tab/>
        <w:t xml:space="preserve">ERVING MA 01344</w:t>
      </w:r>
    </w:p>
    <w:p w:rsidR="00000000" w:rsidDel="00000000" w:rsidP="00000000" w:rsidRDefault="00000000" w:rsidRPr="00000000" w14:paraId="00000003">
      <w:pPr>
        <w:spacing w:line="240" w:lineRule="auto"/>
        <w:ind w:left="7470" w:firstLine="450"/>
        <w:rPr>
          <w:rFonts w:ascii="Times New Roman" w:cs="Times New Roman" w:eastAsia="Times New Roman" w:hAnsi="Times New Roman"/>
          <w:sz w:val="16"/>
          <w:szCs w:val="16"/>
        </w:rPr>
      </w:pPr>
      <w:hyperlink r:id="rId6">
        <w:r w:rsidDel="00000000" w:rsidR="00000000" w:rsidRPr="00000000">
          <w:rPr>
            <w:rFonts w:ascii="Times New Roman" w:cs="Times New Roman" w:eastAsia="Times New Roman" w:hAnsi="Times New Roman"/>
            <w:color w:val="1155cc"/>
            <w:sz w:val="16"/>
            <w:szCs w:val="16"/>
            <w:u w:val="single"/>
            <w:rtl w:val="0"/>
          </w:rPr>
          <w:t xml:space="preserve">www.union28.org</w:t>
        </w:r>
      </w:hyperlink>
      <w:r w:rsidDel="00000000" w:rsidR="00000000" w:rsidRPr="00000000">
        <w:rPr>
          <w:rtl w:val="0"/>
        </w:rPr>
      </w:r>
    </w:p>
    <w:p w:rsidR="00000000" w:rsidDel="00000000" w:rsidP="00000000" w:rsidRDefault="00000000" w:rsidRPr="00000000" w14:paraId="00000004">
      <w:pPr>
        <w:spacing w:line="14.399999999999999" w:lineRule="auto"/>
        <w:ind w:left="-45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5">
      <w:pPr>
        <w:spacing w:line="14.399999999999999" w:lineRule="auto"/>
        <w:ind w:left="-450" w:firstLine="0"/>
        <w:rPr>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line="14.399999999999999" w:lineRule="auto"/>
        <w:ind w:left="-450" w:firstLine="0"/>
        <w:rPr>
          <w:sz w:val="16"/>
          <w:szCs w:val="16"/>
        </w:rPr>
      </w:pPr>
      <w:r w:rsidDel="00000000" w:rsidR="00000000" w:rsidRPr="00000000">
        <w:rPr>
          <w:rtl w:val="0"/>
        </w:rPr>
      </w:r>
    </w:p>
    <w:p w:rsidR="00000000" w:rsidDel="00000000" w:rsidP="00000000" w:rsidRDefault="00000000" w:rsidRPr="00000000" w14:paraId="00000007">
      <w:pPr>
        <w:spacing w:line="14.399999999999999" w:lineRule="auto"/>
        <w:ind w:left="-450" w:firstLine="0"/>
        <w:rPr/>
      </w:pPr>
      <w:r w:rsidDel="00000000" w:rsidR="00000000" w:rsidRPr="00000000">
        <w:pict>
          <v:rect style="width:0.0pt;height:1.5pt" o:hr="t" o:hrstd="t" o:hralign="center" fillcolor="#A0A0A0" stroked="f"/>
        </w:pict>
      </w:r>
      <w:r w:rsidDel="00000000" w:rsidR="00000000" w:rsidRPr="00000000">
        <w:rPr>
          <w:rtl w:val="0"/>
        </w:rPr>
        <w:tab/>
        <w:tab/>
        <w:tab/>
        <w:tab/>
        <w:tab/>
        <w:t xml:space="preserve">                     </w:t>
      </w:r>
    </w:p>
    <w:p w:rsidR="00000000" w:rsidDel="00000000" w:rsidP="00000000" w:rsidRDefault="00000000" w:rsidRPr="00000000" w14:paraId="00000008">
      <w:pPr>
        <w:spacing w:line="14.399999999999999" w:lineRule="auto"/>
        <w:ind w:left="-450" w:firstLine="0"/>
        <w:rPr>
          <w:sz w:val="16"/>
          <w:szCs w:val="16"/>
        </w:rPr>
      </w:pPr>
      <w:r w:rsidDel="00000000" w:rsidR="00000000" w:rsidRPr="00000000">
        <w:rPr/>
        <mc:AlternateContent>
          <mc:Choice Requires="wpg">
            <w:drawing>
              <wp:inline distB="114300" distT="114300" distL="114300" distR="114300">
                <wp:extent cx="6496050" cy="1256700"/>
                <wp:effectExtent b="0" l="0" r="0" t="0"/>
                <wp:docPr id="1" name=""/>
                <a:graphic>
                  <a:graphicData uri="http://schemas.microsoft.com/office/word/2010/wordprocessingGroup">
                    <wpg:wgp>
                      <wpg:cNvGrpSpPr/>
                      <wpg:grpSpPr>
                        <a:xfrm>
                          <a:off x="0" y="221775"/>
                          <a:ext cx="6496050" cy="1256700"/>
                          <a:chOff x="0" y="221775"/>
                          <a:chExt cx="6858000" cy="1319325"/>
                        </a:xfrm>
                      </wpg:grpSpPr>
                      <wps:wsp>
                        <wps:cNvSpPr txBox="1"/>
                        <wps:cNvPr id="2" name="Shape 2"/>
                        <wps:spPr>
                          <a:xfrm>
                            <a:off x="0" y="309600"/>
                            <a:ext cx="1505700" cy="1231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SHANNON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WHITE-CLEVELAND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SUPERINTENDENT OF SCHOOLS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Swift River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201 Wendell Road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New Salem, MA 01355</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413-423-3337</w:t>
                              </w:r>
                            </w:p>
                          </w:txbxContent>
                        </wps:txbx>
                        <wps:bodyPr anchorCtr="0" anchor="t" bIns="91425" lIns="91425" spcFirstLastPara="1" rIns="91425" wrap="square" tIns="91425">
                          <a:spAutoFit/>
                        </wps:bodyPr>
                      </wps:wsp>
                      <wps:wsp>
                        <wps:cNvSpPr txBox="1"/>
                        <wps:cNvPr id="3" name="Shape 3"/>
                        <wps:spPr>
                          <a:xfrm>
                            <a:off x="2293950" y="637400"/>
                            <a:ext cx="4567500" cy="400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spAutoFit/>
                        </wps:bodyPr>
                      </wps:wsp>
                      <wps:wsp>
                        <wps:cNvSpPr txBox="1"/>
                        <wps:cNvPr id="4" name="Shape 4"/>
                        <wps:spPr>
                          <a:xfrm>
                            <a:off x="1505700" y="344775"/>
                            <a:ext cx="1815300" cy="104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AMY LANGDON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DIRECTOR OF STUDENT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SUPPORT SERVICES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Shutesbury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Elementary</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23 West Pelham Road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Shutesbury, MA 01072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978-935-2464</w:t>
                              </w:r>
                            </w:p>
                          </w:txbxContent>
                        </wps:txbx>
                        <wps:bodyPr anchorCtr="0" anchor="t" bIns="91425" lIns="91425" spcFirstLastPara="1" rIns="91425" wrap="square" tIns="91425">
                          <a:spAutoFit/>
                        </wps:bodyPr>
                      </wps:wsp>
                      <wps:wsp>
                        <wps:cNvSpPr txBox="1"/>
                        <wps:cNvPr id="5" name="Shape 5"/>
                        <wps:spPr>
                          <a:xfrm>
                            <a:off x="3321000" y="221775"/>
                            <a:ext cx="1625400" cy="1169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CAITLIN SHERIDAN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DIRECTOR OF FINANCE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AND OPERATIONS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Erving Elementary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28 Northfield Road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Erving, MA 01344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978-910-0251</w:t>
                              </w:r>
                            </w:p>
                          </w:txbxContent>
                        </wps:txbx>
                        <wps:bodyPr anchorCtr="0" anchor="t" bIns="91425" lIns="91425" spcFirstLastPara="1" rIns="91425" wrap="square" tIns="91425">
                          <a:spAutoFit/>
                        </wps:bodyPr>
                      </wps:wsp>
                      <wps:wsp>
                        <wps:cNvSpPr txBox="1"/>
                        <wps:cNvPr id="6" name="Shape 6"/>
                        <wps:spPr>
                          <a:xfrm>
                            <a:off x="4946400" y="344775"/>
                            <a:ext cx="1773000" cy="10467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LINDSAY RODRIGUEZ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DIRECTOR OF CURRICULUM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AND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INSTRUCTION</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Leverett </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Elementary</w:t>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 School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85 Montague Road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Leverett, MA 01054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6"/>
                                  <w:vertAlign w:val="baseline"/>
                                </w:rPr>
                              </w:r>
                              <w:r w:rsidDel="00000000" w:rsidR="00000000" w:rsidRPr="00000000">
                                <w:rPr>
                                  <w:rFonts w:ascii="Times New Roman" w:cs="Times New Roman" w:eastAsia="Times New Roman" w:hAnsi="Times New Roman"/>
                                  <w:b w:val="0"/>
                                  <w:i w:val="0"/>
                                  <w:smallCaps w:val="0"/>
                                  <w:strike w:val="0"/>
                                  <w:color w:val="000000"/>
                                  <w:sz w:val="16"/>
                                  <w:vertAlign w:val="baseline"/>
                                </w:rPr>
                                <w:t xml:space="preserve">978-910-1547</w:t>
                              </w:r>
                            </w:p>
                          </w:txbxContent>
                        </wps:txbx>
                        <wps:bodyPr anchorCtr="0" anchor="t" bIns="91425" lIns="91425" spcFirstLastPara="1" rIns="91425" wrap="square" tIns="91425">
                          <a:spAutoFit/>
                        </wps:bodyPr>
                      </wps:wsp>
                    </wpg:wgp>
                  </a:graphicData>
                </a:graphic>
              </wp:inline>
            </w:drawing>
          </mc:Choice>
          <mc:Fallback>
            <w:drawing>
              <wp:inline distB="114300" distT="114300" distL="114300" distR="114300">
                <wp:extent cx="6496050" cy="1256700"/>
                <wp:effectExtent b="0" l="0" r="0" 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96050" cy="1256700"/>
                        </a:xfrm>
                        <a:prstGeom prst="rect"/>
                        <a:ln/>
                      </pic:spPr>
                    </pic:pic>
                  </a:graphicData>
                </a:graphic>
              </wp:inline>
            </w:drawing>
          </mc:Fallback>
        </mc:AlternateContent>
      </w:r>
      <w:r w:rsidDel="00000000" w:rsidR="00000000" w:rsidRPr="00000000">
        <w:rPr>
          <w:rtl w:val="0"/>
        </w:rPr>
        <w:tab/>
        <w:tab/>
        <w:tab/>
        <w:tab/>
        <w:tab/>
      </w:r>
      <w:r w:rsidDel="00000000" w:rsidR="00000000" w:rsidRPr="00000000">
        <w:rPr>
          <w:rtl w:val="0"/>
        </w:rPr>
      </w:r>
    </w:p>
    <w:p w:rsidR="00000000" w:rsidDel="00000000" w:rsidP="00000000" w:rsidRDefault="00000000" w:rsidRPr="00000000" w14:paraId="00000009">
      <w:pPr>
        <w:spacing w:line="240" w:lineRule="auto"/>
        <w:rPr/>
      </w:pPr>
      <w:r w:rsidDel="00000000" w:rsidR="00000000" w:rsidRPr="00000000">
        <w:rPr>
          <w:rtl w:val="0"/>
        </w:rPr>
      </w:r>
    </w:p>
    <w:p w:rsidR="00000000" w:rsidDel="00000000" w:rsidP="00000000" w:rsidRDefault="00000000" w:rsidRPr="00000000" w14:paraId="0000000A">
      <w:pPr>
        <w:spacing w:line="240" w:lineRule="auto"/>
        <w:rPr/>
      </w:pPr>
      <w:r w:rsidDel="00000000" w:rsidR="00000000" w:rsidRPr="00000000">
        <w:rPr>
          <w:rtl w:val="0"/>
        </w:rPr>
      </w:r>
    </w:p>
    <w:p w:rsidR="00000000" w:rsidDel="00000000" w:rsidP="00000000" w:rsidRDefault="00000000" w:rsidRPr="00000000" w14:paraId="0000000B">
      <w:pPr>
        <w:spacing w:after="0" w:before="0" w:line="240" w:lineRule="auto"/>
        <w:jc w:val="center"/>
        <w:rPr>
          <w:b w:val="1"/>
          <w:sz w:val="56"/>
          <w:szCs w:val="56"/>
        </w:rPr>
      </w:pPr>
      <w:r w:rsidDel="00000000" w:rsidR="00000000" w:rsidRPr="00000000">
        <w:rPr>
          <w:b w:val="1"/>
          <w:sz w:val="56"/>
          <w:szCs w:val="56"/>
          <w:rtl w:val="0"/>
        </w:rPr>
        <w:t xml:space="preserve">MEETING NOTICE</w:t>
      </w:r>
    </w:p>
    <w:p w:rsidR="00000000" w:rsidDel="00000000" w:rsidP="00000000" w:rsidRDefault="00000000" w:rsidRPr="00000000" w14:paraId="0000000C">
      <w:pPr>
        <w:spacing w:after="0" w:before="0" w:line="240" w:lineRule="auto"/>
        <w:rPr>
          <w:b w:val="1"/>
          <w:sz w:val="38"/>
          <w:szCs w:val="38"/>
        </w:rPr>
      </w:pPr>
      <w:r w:rsidDel="00000000" w:rsidR="00000000" w:rsidRPr="00000000">
        <w:rPr>
          <w:b w:val="1"/>
          <w:sz w:val="44"/>
          <w:szCs w:val="44"/>
          <w:rtl w:val="0"/>
        </w:rPr>
        <w:t xml:space="preserve">          </w:t>
      </w:r>
      <w:r w:rsidDel="00000000" w:rsidR="00000000" w:rsidRPr="00000000">
        <w:rPr>
          <w:b w:val="1"/>
          <w:sz w:val="52"/>
          <w:szCs w:val="52"/>
          <w:rtl w:val="0"/>
        </w:rPr>
        <w:t xml:space="preserve">THURSDAY, APRIL 3, 2025 </w:t>
      </w:r>
      <w:r w:rsidDel="00000000" w:rsidR="00000000" w:rsidRPr="00000000">
        <w:rPr>
          <w:rtl w:val="0"/>
        </w:rPr>
      </w:r>
    </w:p>
    <w:p w:rsidR="00000000" w:rsidDel="00000000" w:rsidP="00000000" w:rsidRDefault="00000000" w:rsidRPr="00000000" w14:paraId="0000000D">
      <w:pPr>
        <w:spacing w:after="0" w:before="0" w:line="240" w:lineRule="auto"/>
        <w:ind w:left="720" w:firstLine="720"/>
        <w:rPr>
          <w:b w:val="1"/>
          <w:sz w:val="52"/>
          <w:szCs w:val="52"/>
        </w:rPr>
      </w:pPr>
      <w:r w:rsidDel="00000000" w:rsidR="00000000" w:rsidRPr="00000000">
        <w:rPr>
          <w:b w:val="1"/>
          <w:sz w:val="52"/>
          <w:szCs w:val="52"/>
          <w:rtl w:val="0"/>
        </w:rPr>
        <w:t xml:space="preserve">  SWIFT RIVER SCHOOL</w:t>
      </w:r>
    </w:p>
    <w:p w:rsidR="00000000" w:rsidDel="00000000" w:rsidP="00000000" w:rsidRDefault="00000000" w:rsidRPr="00000000" w14:paraId="0000000E">
      <w:pPr>
        <w:spacing w:after="0" w:before="0" w:line="240" w:lineRule="auto"/>
        <w:rPr>
          <w:b w:val="1"/>
          <w:sz w:val="44"/>
          <w:szCs w:val="44"/>
        </w:rPr>
      </w:pPr>
      <w:r w:rsidDel="00000000" w:rsidR="00000000" w:rsidRPr="00000000">
        <w:rPr>
          <w:rtl w:val="0"/>
        </w:rPr>
      </w:r>
    </w:p>
    <w:p w:rsidR="00000000" w:rsidDel="00000000" w:rsidP="00000000" w:rsidRDefault="00000000" w:rsidRPr="00000000" w14:paraId="0000000F">
      <w:pPr>
        <w:spacing w:after="0" w:before="0" w:line="240" w:lineRule="auto"/>
        <w:rPr>
          <w:b w:val="1"/>
          <w:sz w:val="44"/>
          <w:szCs w:val="44"/>
        </w:rPr>
      </w:pPr>
      <w:r w:rsidDel="00000000" w:rsidR="00000000" w:rsidRPr="00000000">
        <w:rPr>
          <w:rtl w:val="0"/>
        </w:rPr>
      </w:r>
    </w:p>
    <w:p w:rsidR="00000000" w:rsidDel="00000000" w:rsidP="00000000" w:rsidRDefault="00000000" w:rsidRPr="00000000" w14:paraId="00000010">
      <w:pPr>
        <w:spacing w:after="0" w:before="0" w:line="240" w:lineRule="auto"/>
        <w:jc w:val="center"/>
        <w:rPr>
          <w:b w:val="1"/>
          <w:sz w:val="42"/>
          <w:szCs w:val="42"/>
        </w:rPr>
      </w:pPr>
      <w:r w:rsidDel="00000000" w:rsidR="00000000" w:rsidRPr="00000000">
        <w:rPr>
          <w:b w:val="1"/>
          <w:sz w:val="42"/>
          <w:szCs w:val="42"/>
          <w:rtl w:val="0"/>
        </w:rPr>
        <w:t xml:space="preserve">NEW SALEM/WENDELL POLICY COMMITTEE</w:t>
      </w:r>
    </w:p>
    <w:p w:rsidR="00000000" w:rsidDel="00000000" w:rsidP="00000000" w:rsidRDefault="00000000" w:rsidRPr="00000000" w14:paraId="00000011">
      <w:pPr>
        <w:spacing w:after="0" w:before="0" w:line="240" w:lineRule="auto"/>
        <w:jc w:val="center"/>
        <w:rPr>
          <w:b w:val="1"/>
          <w:sz w:val="44"/>
          <w:szCs w:val="44"/>
        </w:rPr>
      </w:pPr>
      <w:r w:rsidDel="00000000" w:rsidR="00000000" w:rsidRPr="00000000">
        <w:rPr>
          <w:b w:val="1"/>
          <w:sz w:val="44"/>
          <w:szCs w:val="44"/>
          <w:rtl w:val="0"/>
        </w:rPr>
        <w:t xml:space="preserve">6:30 p.m.</w:t>
      </w:r>
    </w:p>
    <w:p w:rsidR="00000000" w:rsidDel="00000000" w:rsidP="00000000" w:rsidRDefault="00000000" w:rsidRPr="00000000" w14:paraId="00000012">
      <w:pPr>
        <w:spacing w:after="0" w:before="0" w:line="240" w:lineRule="auto"/>
        <w:jc w:val="center"/>
        <w:rPr>
          <w:b w:val="1"/>
          <w:sz w:val="44"/>
          <w:szCs w:val="44"/>
        </w:rPr>
      </w:pPr>
      <w:r w:rsidDel="00000000" w:rsidR="00000000" w:rsidRPr="00000000">
        <w:rPr>
          <w:rtl w:val="0"/>
        </w:rPr>
      </w:r>
    </w:p>
    <w:p w:rsidR="00000000" w:rsidDel="00000000" w:rsidP="00000000" w:rsidRDefault="00000000" w:rsidRPr="00000000" w14:paraId="00000013">
      <w:pPr>
        <w:spacing w:after="0" w:before="0" w:line="240" w:lineRule="auto"/>
        <w:jc w:val="center"/>
        <w:rPr>
          <w:b w:val="1"/>
          <w:sz w:val="44"/>
          <w:szCs w:val="44"/>
        </w:rPr>
      </w:pPr>
      <w:r w:rsidDel="00000000" w:rsidR="00000000" w:rsidRPr="00000000">
        <w:rPr>
          <w:rtl w:val="0"/>
        </w:rPr>
      </w:r>
    </w:p>
    <w:p w:rsidR="00000000" w:rsidDel="00000000" w:rsidP="00000000" w:rsidRDefault="00000000" w:rsidRPr="00000000" w14:paraId="00000014">
      <w:pPr>
        <w:spacing w:after="0" w:before="0"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after="0" w:before="0" w:line="240" w:lineRule="auto"/>
        <w:jc w:val="center"/>
        <w:rPr>
          <w:b w:val="1"/>
          <w:sz w:val="42"/>
          <w:szCs w:val="42"/>
        </w:rPr>
      </w:pPr>
      <w:r w:rsidDel="00000000" w:rsidR="00000000" w:rsidRPr="00000000">
        <w:rPr>
          <w:b w:val="1"/>
          <w:sz w:val="42"/>
          <w:szCs w:val="42"/>
          <w:rtl w:val="0"/>
        </w:rPr>
        <w:t xml:space="preserve">NEW SALEM/WENDELL SCHOOL COMMITTEE</w:t>
      </w:r>
    </w:p>
    <w:p w:rsidR="00000000" w:rsidDel="00000000" w:rsidP="00000000" w:rsidRDefault="00000000" w:rsidRPr="00000000" w14:paraId="00000016">
      <w:pPr>
        <w:spacing w:after="0" w:before="0" w:line="240" w:lineRule="auto"/>
        <w:jc w:val="center"/>
        <w:rPr>
          <w:sz w:val="24"/>
          <w:szCs w:val="24"/>
        </w:rPr>
      </w:pPr>
      <w:r w:rsidDel="00000000" w:rsidR="00000000" w:rsidRPr="00000000">
        <w:rPr>
          <w:b w:val="1"/>
          <w:sz w:val="48"/>
          <w:szCs w:val="48"/>
          <w:rtl w:val="0"/>
        </w:rPr>
        <w:t xml:space="preserve">7:00 p.m.</w:t>
      </w:r>
      <w:r w:rsidDel="00000000" w:rsidR="00000000" w:rsidRPr="00000000">
        <w:rPr>
          <w:rtl w:val="0"/>
        </w:rPr>
      </w:r>
    </w:p>
    <w:p w:rsidR="00000000" w:rsidDel="00000000" w:rsidP="00000000" w:rsidRDefault="00000000" w:rsidRPr="00000000" w14:paraId="00000017">
      <w:pPr>
        <w:spacing w:after="0" w:before="0" w:line="240" w:lineRule="auto"/>
        <w:ind w:left="0" w:firstLine="0"/>
        <w:jc w:val="right"/>
        <w:rPr>
          <w:sz w:val="24"/>
          <w:szCs w:val="24"/>
        </w:rPr>
      </w:pPr>
      <w:r w:rsidDel="00000000" w:rsidR="00000000" w:rsidRPr="00000000">
        <w:rPr>
          <w:sz w:val="24"/>
          <w:szCs w:val="24"/>
          <w:rtl w:val="0"/>
        </w:rPr>
        <w:t xml:space="preserve"> </w:t>
        <w:tab/>
      </w:r>
    </w:p>
    <w:p w:rsidR="00000000" w:rsidDel="00000000" w:rsidP="00000000" w:rsidRDefault="00000000" w:rsidRPr="00000000" w14:paraId="00000018">
      <w:pPr>
        <w:spacing w:after="0" w:before="0" w:line="240" w:lineRule="auto"/>
        <w:ind w:left="0" w:firstLine="0"/>
        <w:jc w:val="left"/>
        <w:rPr/>
      </w:pPr>
      <w:r w:rsidDel="00000000" w:rsidR="00000000" w:rsidRPr="00000000">
        <w:rPr>
          <w:rtl w:val="0"/>
        </w:rPr>
      </w:r>
    </w:p>
    <w:p w:rsidR="00000000" w:rsidDel="00000000" w:rsidP="00000000" w:rsidRDefault="00000000" w:rsidRPr="00000000" w14:paraId="00000019">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1A">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1B">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1C">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1D">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1E">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1F">
      <w:pPr>
        <w:spacing w:after="0" w:before="0" w:line="240" w:lineRule="auto"/>
        <w:ind w:left="0" w:firstLine="0"/>
        <w:jc w:val="right"/>
        <w:rPr/>
      </w:pPr>
      <w:r w:rsidDel="00000000" w:rsidR="00000000" w:rsidRPr="00000000">
        <w:rPr>
          <w:rtl w:val="0"/>
        </w:rPr>
      </w:r>
    </w:p>
    <w:p w:rsidR="00000000" w:rsidDel="00000000" w:rsidP="00000000" w:rsidRDefault="00000000" w:rsidRPr="00000000" w14:paraId="00000020">
      <w:pPr>
        <w:spacing w:after="0" w:before="0" w:line="240" w:lineRule="auto"/>
        <w:ind w:left="6480" w:firstLine="0"/>
        <w:jc w:val="left"/>
        <w:rPr/>
      </w:pPr>
      <w:r w:rsidDel="00000000" w:rsidR="00000000" w:rsidRPr="00000000">
        <w:rPr>
          <w:rtl w:val="0"/>
        </w:rPr>
        <w:t xml:space="preserve">     </w:t>
      </w:r>
      <w:r w:rsidDel="00000000" w:rsidR="00000000" w:rsidRPr="00000000">
        <w:rPr>
          <w:rtl w:val="0"/>
        </w:rPr>
        <w:t xml:space="preserve">Shannon White-Cleveland </w:t>
      </w:r>
    </w:p>
    <w:p w:rsidR="00000000" w:rsidDel="00000000" w:rsidP="00000000" w:rsidRDefault="00000000" w:rsidRPr="00000000" w14:paraId="00000021">
      <w:pPr>
        <w:spacing w:after="0" w:before="0" w:line="240" w:lineRule="auto"/>
        <w:ind w:left="0" w:firstLine="0"/>
        <w:jc w:val="right"/>
        <w:rPr/>
      </w:pPr>
      <w:r w:rsidDel="00000000" w:rsidR="00000000" w:rsidRPr="00000000">
        <w:rPr>
          <w:rtl w:val="0"/>
        </w:rPr>
        <w:t xml:space="preserve">Superintendent of Schools</w:t>
      </w:r>
    </w:p>
    <w:p w:rsidR="00000000" w:rsidDel="00000000" w:rsidP="00000000" w:rsidRDefault="00000000" w:rsidRPr="00000000" w14:paraId="00000022">
      <w:pPr>
        <w:spacing w:after="0" w:before="0" w:line="240" w:lineRule="auto"/>
        <w:ind w:left="5760" w:firstLine="720"/>
        <w:jc w:val="right"/>
        <w:rPr/>
      </w:pPr>
      <w:r w:rsidDel="00000000" w:rsidR="00000000" w:rsidRPr="00000000">
        <w:rPr>
          <w:rtl w:val="0"/>
        </w:rPr>
        <w:t xml:space="preserve">3-27-25</w:t>
      </w:r>
    </w:p>
    <w:sectPr>
      <w:footerReference r:id="rId8" w:type="default"/>
      <w:pgSz w:h="15840" w:w="12240" w:orient="portrait"/>
      <w:pgMar w:bottom="1440" w:top="1440" w:left="1440" w:right="1440" w:header="144" w:footer="14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spacing w:after="240" w:before="240" w:lineRule="auto"/>
      <w:jc w:val="center"/>
      <w:rPr>
        <w:sz w:val="20"/>
        <w:szCs w:val="20"/>
      </w:rPr>
    </w:pPr>
    <w:r w:rsidDel="00000000" w:rsidR="00000000" w:rsidRPr="00000000">
      <w:rPr>
        <w:color w:val="003300"/>
        <w:sz w:val="14"/>
        <w:szCs w:val="14"/>
        <w:rtl w:val="0"/>
      </w:rPr>
      <w:t xml:space="preserve">Erving School Union #28 assures that all programs, activities and employment opportunities are offered without regard to race, color, gender, gender identity, age, creed, homelessness, religion, national origin, sexual orientation, disability and pregnancy or pregnancy related conditions.</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union28.org" TargetMode="External"/><Relationship Id="rId7" Type="http://schemas.openxmlformats.org/officeDocument/2006/relationships/image" Target="media/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