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5" w:rsidRPr="00362E41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362E41">
        <w:rPr>
          <w:rFonts w:ascii="Times New Roman" w:hAnsi="Times New Roman"/>
          <w:i/>
          <w:color w:val="FF0000"/>
          <w:sz w:val="16"/>
          <w:szCs w:val="16"/>
          <w:u w:val="none"/>
        </w:rPr>
        <w:t>March 10, 2023</w:t>
      </w:r>
    </w:p>
    <w:p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:rsidR="00E92118" w:rsidRDefault="00E92118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BD1709" w:rsidRDefault="00BD1709">
      <w:pPr>
        <w:rPr>
          <w:b/>
          <w:sz w:val="22"/>
          <w:szCs w:val="22"/>
        </w:rPr>
      </w:pPr>
    </w:p>
    <w:p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 xml:space="preserve">Wednesday </w:t>
      </w:r>
      <w:r w:rsidR="0091651B">
        <w:rPr>
          <w:b/>
          <w:sz w:val="22"/>
          <w:szCs w:val="22"/>
        </w:rPr>
        <w:t xml:space="preserve">March </w:t>
      </w:r>
      <w:r w:rsidR="002666FE">
        <w:rPr>
          <w:b/>
          <w:sz w:val="22"/>
          <w:szCs w:val="22"/>
        </w:rPr>
        <w:t>15</w:t>
      </w:r>
      <w:r w:rsidR="00E775F2">
        <w:rPr>
          <w:b/>
          <w:sz w:val="22"/>
          <w:szCs w:val="22"/>
        </w:rPr>
        <w:t xml:space="preserve">, </w:t>
      </w:r>
      <w:r w:rsidR="00DC28F1">
        <w:rPr>
          <w:b/>
          <w:sz w:val="22"/>
          <w:szCs w:val="22"/>
        </w:rPr>
        <w:t>2023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737DAB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:rsidR="008A425A" w:rsidRDefault="008A425A" w:rsidP="0066311B">
      <w:pPr>
        <w:rPr>
          <w:b/>
          <w:sz w:val="22"/>
          <w:szCs w:val="22"/>
        </w:rPr>
      </w:pPr>
    </w:p>
    <w:p w:rsidR="0002459C" w:rsidRDefault="0002459C" w:rsidP="0066311B">
      <w:pPr>
        <w:rPr>
          <w:b/>
          <w:sz w:val="22"/>
          <w:szCs w:val="22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is being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proofErr w:type="gramStart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</w:t>
      </w:r>
      <w:proofErr w:type="gramEnd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Minutes of this meeting will be available as soon as possible.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To eliminate unauthorized individuals from entering the meeting the following protocols will be implemented: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1. 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    </w:t>
      </w: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used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to access the meeting for verification purposes.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2. Barb Williams will then provide you with the email link and password to enter the meeting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3. You will be directed to the waiting room and invited in after verification of your information</w:t>
      </w:r>
    </w:p>
    <w:p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91651B">
        <w:rPr>
          <w:rFonts w:ascii="Times New Roman" w:hAnsi="Times New Roman"/>
          <w:sz w:val="22"/>
          <w:szCs w:val="22"/>
        </w:rPr>
        <w:t>February 15</w:t>
      </w:r>
      <w:r w:rsidR="00E775F2">
        <w:rPr>
          <w:rFonts w:ascii="Times New Roman" w:hAnsi="Times New Roman"/>
          <w:sz w:val="22"/>
          <w:szCs w:val="22"/>
        </w:rPr>
        <w:t>, 2023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:rsidR="006229BE" w:rsidRPr="007F570E" w:rsidRDefault="007F570E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5471" w:rsidRDefault="00535F9E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p w:rsidR="0091651B" w:rsidRDefault="0091651B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1651B">
        <w:rPr>
          <w:sz w:val="22"/>
          <w:szCs w:val="22"/>
        </w:rPr>
        <w:t>ACTION ITEM: FY2024 OPERATING BUDGET WITH CAPITAL ASSESSMENTS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2/3 vote required</w:t>
      </w:r>
    </w:p>
    <w:p w:rsidR="00700110" w:rsidRDefault="006C7501" w:rsidP="00700110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00110">
        <w:rPr>
          <w:sz w:val="22"/>
          <w:szCs w:val="22"/>
        </w:rPr>
        <w:t>ACTION ITEM: FY2023 Budget Transfers</w:t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  <w:t>2/3 vote required</w:t>
      </w:r>
      <w:r w:rsidR="00700110">
        <w:rPr>
          <w:sz w:val="22"/>
          <w:szCs w:val="22"/>
        </w:rPr>
        <w:tab/>
      </w:r>
    </w:p>
    <w:p w:rsidR="006C7501" w:rsidRDefault="00700110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C7501">
        <w:rPr>
          <w:sz w:val="22"/>
          <w:szCs w:val="22"/>
        </w:rPr>
        <w:t>ACTION ITEM: Acceptance of FFA/AVS Calf Proposal</w:t>
      </w:r>
    </w:p>
    <w:p w:rsidR="00436526" w:rsidRDefault="00FA4292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36526">
        <w:rPr>
          <w:sz w:val="22"/>
          <w:szCs w:val="22"/>
        </w:rPr>
        <w:t>ACTION ITEM: Contract Awards</w:t>
      </w:r>
    </w:p>
    <w:p w:rsidR="00181648" w:rsidRDefault="00436526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GoBack"/>
      <w:bookmarkEnd w:id="1"/>
      <w:r>
        <w:rPr>
          <w:sz w:val="22"/>
          <w:szCs w:val="22"/>
        </w:rPr>
        <w:t xml:space="preserve">ACTION ITEM: </w:t>
      </w:r>
      <w:r w:rsidR="00181648">
        <w:rPr>
          <w:sz w:val="22"/>
          <w:szCs w:val="22"/>
        </w:rPr>
        <w:t>Declaration of Surplus Equipment</w:t>
      </w:r>
    </w:p>
    <w:p w:rsidR="0091651B" w:rsidRPr="0091651B" w:rsidRDefault="0091651B" w:rsidP="00932DC4">
      <w:pPr>
        <w:tabs>
          <w:tab w:val="left" w:pos="720"/>
          <w:tab w:val="left" w:pos="1114"/>
        </w:tabs>
        <w:rPr>
          <w:sz w:val="22"/>
          <w:szCs w:val="22"/>
        </w:rPr>
      </w:pPr>
    </w:p>
    <w:p w:rsidR="00B807D6" w:rsidRDefault="006F37FE" w:rsidP="001256F1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:rsidR="004F35A0" w:rsidRDefault="005505B3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:rsidR="007A6A21" w:rsidRDefault="005505B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:rsidR="00E03148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  <w:r w:rsidR="00362E41" w:rsidRPr="00362E41">
        <w:rPr>
          <w:rFonts w:ascii="Times New Roman" w:hAnsi="Times New Roman"/>
          <w:sz w:val="22"/>
          <w:szCs w:val="22"/>
        </w:rPr>
        <w:t>School Choice Hearing set for April 12, 2023</w:t>
      </w:r>
    </w:p>
    <w:p w:rsidR="00362E41" w:rsidRPr="00362E41" w:rsidRDefault="00362E41" w:rsidP="00362E41"/>
    <w:p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91651B">
        <w:rPr>
          <w:rFonts w:ascii="Times New Roman" w:hAnsi="Times New Roman"/>
          <w:sz w:val="22"/>
          <w:szCs w:val="22"/>
        </w:rPr>
        <w:t>April 12</w:t>
      </w:r>
      <w:r w:rsidR="00DC28F1">
        <w:rPr>
          <w:rFonts w:ascii="Times New Roman" w:hAnsi="Times New Roman"/>
          <w:sz w:val="22"/>
          <w:szCs w:val="22"/>
        </w:rPr>
        <w:t>, 2023</w:t>
      </w:r>
    </w:p>
    <w:p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:rsidR="00785A29" w:rsidRDefault="00785A29" w:rsidP="00785A29"/>
    <w:p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B1" w:rsidRDefault="008948B1">
      <w:r>
        <w:separator/>
      </w:r>
    </w:p>
  </w:endnote>
  <w:endnote w:type="continuationSeparator" w:id="0">
    <w:p w:rsidR="008948B1" w:rsidRDefault="008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362E41">
      <w:rPr>
        <w:noProof/>
        <w:sz w:val="16"/>
        <w:szCs w:val="16"/>
      </w:rPr>
      <w:t>3/10/2023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B1" w:rsidRDefault="008948B1">
      <w:r>
        <w:separator/>
      </w:r>
    </w:p>
  </w:footnote>
  <w:footnote w:type="continuationSeparator" w:id="0">
    <w:p w:rsidR="008948B1" w:rsidRDefault="008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7"/>
  </w:num>
  <w:num w:numId="5">
    <w:abstractNumId w:val="11"/>
  </w:num>
  <w:num w:numId="6">
    <w:abstractNumId w:val="22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21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9"/>
  </w:num>
  <w:num w:numId="19">
    <w:abstractNumId w:val="9"/>
  </w:num>
  <w:num w:numId="20">
    <w:abstractNumId w:val="13"/>
  </w:num>
  <w:num w:numId="21">
    <w:abstractNumId w:val="20"/>
  </w:num>
  <w:num w:numId="22">
    <w:abstractNumId w:val="7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44E0"/>
    <w:rsid w:val="000A0402"/>
    <w:rsid w:val="000A10BB"/>
    <w:rsid w:val="000A250D"/>
    <w:rsid w:val="000B3708"/>
    <w:rsid w:val="000B3A6C"/>
    <w:rsid w:val="000B5389"/>
    <w:rsid w:val="000B73DA"/>
    <w:rsid w:val="000C13A4"/>
    <w:rsid w:val="000C26E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E34EB"/>
    <w:rsid w:val="001E48DE"/>
    <w:rsid w:val="001E4B04"/>
    <w:rsid w:val="001E5B33"/>
    <w:rsid w:val="001F0D1E"/>
    <w:rsid w:val="001F0DDD"/>
    <w:rsid w:val="001F2392"/>
    <w:rsid w:val="001F3204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66FE"/>
    <w:rsid w:val="002727A5"/>
    <w:rsid w:val="00273035"/>
    <w:rsid w:val="00280B77"/>
    <w:rsid w:val="002820DB"/>
    <w:rsid w:val="00282D14"/>
    <w:rsid w:val="00287048"/>
    <w:rsid w:val="00291F8F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7A65"/>
    <w:rsid w:val="002F7EEC"/>
    <w:rsid w:val="002F7F00"/>
    <w:rsid w:val="0030028C"/>
    <w:rsid w:val="00302565"/>
    <w:rsid w:val="00302B6E"/>
    <w:rsid w:val="00304729"/>
    <w:rsid w:val="00305E57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64A6"/>
    <w:rsid w:val="00355FA9"/>
    <w:rsid w:val="00362E41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36526"/>
    <w:rsid w:val="00440579"/>
    <w:rsid w:val="0044467A"/>
    <w:rsid w:val="00446ADA"/>
    <w:rsid w:val="00450791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05B3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92482"/>
    <w:rsid w:val="00992574"/>
    <w:rsid w:val="0099345F"/>
    <w:rsid w:val="009A4C95"/>
    <w:rsid w:val="009A4FC5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B67E6"/>
    <w:rsid w:val="00AC19B7"/>
    <w:rsid w:val="00AC48EE"/>
    <w:rsid w:val="00AC4B47"/>
    <w:rsid w:val="00AC5EC6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4549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422F"/>
    <w:rsid w:val="00D60A9E"/>
    <w:rsid w:val="00D64EE5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310C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9F90-303D-4FDD-8683-E2C20A51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Barbara Williams</cp:lastModifiedBy>
  <cp:revision>10</cp:revision>
  <cp:lastPrinted>2023-03-02T16:19:00Z</cp:lastPrinted>
  <dcterms:created xsi:type="dcterms:W3CDTF">2023-02-10T19:45:00Z</dcterms:created>
  <dcterms:modified xsi:type="dcterms:W3CDTF">2023-03-10T14:49:00Z</dcterms:modified>
</cp:coreProperties>
</file>